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B0E56" w14:textId="68F49024" w:rsidR="005163E9" w:rsidRDefault="005163E9">
      <w:r w:rsidRPr="005163E9">
        <w:rPr>
          <w:rFonts w:ascii="Times New Roman" w:eastAsia="Times New Roman" w:hAnsi="Times New Roman" w:cs="Times New Roman"/>
          <w:snapToGrid w:val="0"/>
          <w:color w:val="8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napToGrid w:val="0"/>
          <w:color w:val="800000"/>
          <w:sz w:val="24"/>
          <w:szCs w:val="24"/>
          <w:lang w:eastAsia="ru-RU"/>
        </w:rPr>
        <w:t xml:space="preserve">о второй абзац </w:t>
      </w:r>
      <w:r w:rsidRPr="005163E9">
        <w:rPr>
          <w:rFonts w:ascii="Times New Roman" w:eastAsia="Times New Roman" w:hAnsi="Times New Roman" w:cs="Times New Roman"/>
          <w:snapToGrid w:val="0"/>
          <w:color w:val="800000"/>
          <w:sz w:val="24"/>
          <w:szCs w:val="24"/>
          <w:lang w:eastAsia="ru-RU"/>
        </w:rPr>
        <w:t>П.</w:t>
      </w:r>
      <w:r>
        <w:rPr>
          <w:rFonts w:ascii="Times New Roman" w:eastAsia="Times New Roman" w:hAnsi="Times New Roman" w:cs="Times New Roman"/>
          <w:snapToGrid w:val="0"/>
          <w:color w:val="800000"/>
          <w:sz w:val="24"/>
          <w:szCs w:val="24"/>
          <w:lang w:eastAsia="ru-RU"/>
        </w:rPr>
        <w:t>2.4.7. Документации внесены следующие изменения:</w:t>
      </w:r>
    </w:p>
    <w:p w14:paraId="54241EB4" w14:textId="5A38EB8D" w:rsidR="005163E9" w:rsidRDefault="005163E9">
      <w:pPr>
        <w:rPr>
          <w:rFonts w:ascii="Times New Roman" w:eastAsia="Times New Roman" w:hAnsi="Times New Roman" w:cs="Times New Roman"/>
          <w:snapToGrid w:val="0"/>
          <w:color w:val="8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color w:val="800000"/>
          <w:sz w:val="24"/>
          <w:szCs w:val="24"/>
          <w:lang w:eastAsia="ru-RU"/>
        </w:rPr>
        <w:t>«</w:t>
      </w:r>
      <w:r w:rsidR="00E262FF" w:rsidRPr="00311880">
        <w:rPr>
          <w:rFonts w:ascii="Times New Roman" w:eastAsia="Times New Roman" w:hAnsi="Times New Roman" w:cs="Times New Roman"/>
          <w:color w:val="800000"/>
          <w:sz w:val="24"/>
          <w:szCs w:val="24"/>
        </w:rPr>
        <w:t xml:space="preserve">Ценообразование на запасные части и материалы устанавливается относительно цен заводов-изготовителей с наценкой поставщика /исполнителя/ услуг по ремонтам в размере не более 30 % от цен заводов-изготовителей (анализ рынка показал разницу в ценах поставщиков в среднем 25-35% от цен заводов изготовителей). Ценовым оценочным критерием для закупки при этом устанавливаем стоимость нормо-часа и процент наценки на запасные части и материалы от цен заводов-изготовителей. </w:t>
      </w:r>
      <w:r w:rsidR="00E262FF" w:rsidRPr="00311880">
        <w:rPr>
          <w:rFonts w:ascii="Times New Roman" w:eastAsia="Times New Roman" w:hAnsi="Times New Roman" w:cs="Times New Roman"/>
          <w:color w:val="800000"/>
          <w:sz w:val="24"/>
          <w:szCs w:val="24"/>
          <w:shd w:val="clear" w:color="auto" w:fill="FFFF00"/>
        </w:rPr>
        <w:t xml:space="preserve">Для анализа цен заводов-изготовителей будет использоваться информация, размещенная на следующих сайтах: для марки «УАЗ» – UAZ.ru, </w:t>
      </w:r>
      <w:r w:rsidR="00E262FF" w:rsidRPr="002E407C">
        <w:rPr>
          <w:rFonts w:ascii="Times New Roman" w:eastAsia="Times New Roman" w:hAnsi="Times New Roman" w:cs="Times New Roman"/>
          <w:color w:val="800000"/>
          <w:sz w:val="24"/>
          <w:szCs w:val="24"/>
          <w:shd w:val="clear" w:color="auto" w:fill="FFFF00"/>
        </w:rPr>
        <w:t>для марки</w:t>
      </w:r>
      <w:r w:rsidR="00E262FF" w:rsidRPr="00311880">
        <w:rPr>
          <w:rFonts w:ascii="Times New Roman" w:eastAsia="Times New Roman" w:hAnsi="Times New Roman" w:cs="Times New Roman"/>
          <w:b/>
          <w:color w:val="800000"/>
          <w:sz w:val="24"/>
          <w:szCs w:val="24"/>
          <w:shd w:val="clear" w:color="auto" w:fill="FFFF00"/>
        </w:rPr>
        <w:t xml:space="preserve"> «</w:t>
      </w:r>
      <w:r w:rsidR="00E262FF" w:rsidRPr="00311880">
        <w:rPr>
          <w:rFonts w:ascii="Times New Roman" w:eastAsia="Times New Roman" w:hAnsi="Times New Roman" w:cs="Times New Roman"/>
          <w:color w:val="800000"/>
          <w:sz w:val="24"/>
          <w:szCs w:val="24"/>
          <w:shd w:val="clear" w:color="auto" w:fill="FFFF00"/>
        </w:rPr>
        <w:t>ГАЗ» – avtogaz.ru, для марки «ВАЗ» – lada.ru, для марок иностранного производства – parts.major-auto.ru, autodoc.ru, exist.ru, autotrade.su</w:t>
      </w:r>
      <w:r>
        <w:rPr>
          <w:rFonts w:ascii="Times New Roman" w:eastAsia="Times New Roman" w:hAnsi="Times New Roman" w:cs="Times New Roman"/>
          <w:snapToGrid w:val="0"/>
          <w:color w:val="800000"/>
          <w:sz w:val="24"/>
          <w:szCs w:val="24"/>
          <w:lang w:eastAsia="ru-RU"/>
        </w:rPr>
        <w:t>».</w:t>
      </w:r>
    </w:p>
    <w:p w14:paraId="54B1794E" w14:textId="3787938E" w:rsidR="00E262FF" w:rsidRDefault="00E262FF">
      <w:pPr>
        <w:rPr>
          <w:rFonts w:ascii="Times New Roman" w:eastAsia="Times New Roman" w:hAnsi="Times New Roman" w:cs="Times New Roman"/>
          <w:snapToGrid w:val="0"/>
          <w:color w:val="800000"/>
          <w:sz w:val="24"/>
          <w:szCs w:val="24"/>
          <w:lang w:eastAsia="ru-RU"/>
        </w:rPr>
      </w:pPr>
    </w:p>
    <w:p w14:paraId="67348FD7" w14:textId="72C581D9" w:rsidR="00E262FF" w:rsidRDefault="00E262FF">
      <w:pPr>
        <w:rPr>
          <w:rFonts w:ascii="Times New Roman" w:eastAsia="Times New Roman" w:hAnsi="Times New Roman" w:cs="Times New Roman"/>
          <w:snapToGrid w:val="0"/>
          <w:color w:val="8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color w:val="800000"/>
          <w:sz w:val="24"/>
          <w:szCs w:val="24"/>
          <w:lang w:eastAsia="ru-RU"/>
        </w:rPr>
        <w:t>В П. 2.6. Документации внесены следующие изменения:</w:t>
      </w:r>
    </w:p>
    <w:p w14:paraId="19323924" w14:textId="1EECC237" w:rsidR="00E262FF" w:rsidRPr="00CE0182" w:rsidRDefault="00E262FF" w:rsidP="00E262FF">
      <w:pPr>
        <w:pStyle w:val="2"/>
        <w:numPr>
          <w:ilvl w:val="1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bookmarkStart w:id="0" w:name="_Ref55280443"/>
      <w:bookmarkStart w:id="1" w:name="_Toc55285351"/>
      <w:bookmarkStart w:id="2" w:name="_Toc55305383"/>
      <w:bookmarkStart w:id="3" w:name="_Toc57314654"/>
      <w:bookmarkStart w:id="4" w:name="_Toc69728968"/>
      <w:bookmarkStart w:id="5" w:name="_Toc189749704"/>
      <w:r w:rsidRPr="00CE0182">
        <w:rPr>
          <w:rFonts w:ascii="Times New Roman" w:hAnsi="Times New Roman" w:cs="Times New Roman"/>
          <w:sz w:val="24"/>
          <w:szCs w:val="24"/>
        </w:rPr>
        <w:t>Подача предложений и их прием</w:t>
      </w:r>
      <w:bookmarkEnd w:id="0"/>
      <w:bookmarkEnd w:id="1"/>
      <w:bookmarkEnd w:id="2"/>
      <w:bookmarkEnd w:id="3"/>
      <w:bookmarkEnd w:id="4"/>
      <w:bookmarkEnd w:id="5"/>
    </w:p>
    <w:p w14:paraId="36C6D533" w14:textId="77777777" w:rsidR="00E262FF" w:rsidRPr="00CE0182" w:rsidRDefault="00E262FF" w:rsidP="00E262FF">
      <w:pPr>
        <w:pStyle w:val="a1"/>
        <w:numPr>
          <w:ilvl w:val="2"/>
          <w:numId w:val="2"/>
        </w:numPr>
        <w:spacing w:line="235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bookmarkStart w:id="6" w:name="_Ref55280448"/>
      <w:bookmarkStart w:id="7" w:name="_Toc55285352"/>
      <w:bookmarkStart w:id="8" w:name="_Toc55305384"/>
      <w:bookmarkStart w:id="9" w:name="_Toc57314655"/>
      <w:bookmarkStart w:id="10" w:name="_Toc69728969"/>
      <w:bookmarkStart w:id="11" w:name="_Toc167508995"/>
      <w:bookmarkStart w:id="12" w:name="_Ref238291611"/>
      <w:r w:rsidRPr="00CE0182">
        <w:rPr>
          <w:rFonts w:ascii="Times New Roman" w:hAnsi="Times New Roman" w:cs="Times New Roman"/>
          <w:sz w:val="24"/>
          <w:szCs w:val="24"/>
        </w:rPr>
        <w:t xml:space="preserve">Предложения и документы участников представляются в электронном виде </w:t>
      </w:r>
      <w:r w:rsidRPr="00CE0182">
        <w:rPr>
          <w:rFonts w:ascii="Times New Roman" w:hAnsi="Times New Roman" w:cs="Times New Roman"/>
          <w:color w:val="800000"/>
          <w:sz w:val="24"/>
          <w:szCs w:val="24"/>
        </w:rPr>
        <w:t>(</w:t>
      </w:r>
      <w:r w:rsidRPr="00CE0182">
        <w:rPr>
          <w:rFonts w:ascii="Times New Roman" w:hAnsi="Times New Roman" w:cs="Times New Roman"/>
          <w:snapToGrid/>
          <w:color w:val="800000"/>
          <w:sz w:val="24"/>
          <w:szCs w:val="24"/>
        </w:rPr>
        <w:t>в форматах: *.</w:t>
      </w:r>
      <w:proofErr w:type="spellStart"/>
      <w:r w:rsidRPr="00CE0182">
        <w:rPr>
          <w:rFonts w:ascii="Times New Roman" w:hAnsi="Times New Roman" w:cs="Times New Roman"/>
          <w:snapToGrid/>
          <w:color w:val="800000"/>
          <w:sz w:val="24"/>
          <w:szCs w:val="24"/>
        </w:rPr>
        <w:t>doc</w:t>
      </w:r>
      <w:proofErr w:type="spellEnd"/>
      <w:r w:rsidRPr="00CE0182">
        <w:rPr>
          <w:rFonts w:ascii="Times New Roman" w:hAnsi="Times New Roman" w:cs="Times New Roman"/>
          <w:snapToGrid/>
          <w:color w:val="800000"/>
          <w:sz w:val="24"/>
          <w:szCs w:val="24"/>
        </w:rPr>
        <w:t xml:space="preserve"> (*.</w:t>
      </w:r>
      <w:proofErr w:type="spellStart"/>
      <w:r w:rsidRPr="00CE0182">
        <w:rPr>
          <w:rFonts w:ascii="Times New Roman" w:hAnsi="Times New Roman" w:cs="Times New Roman"/>
          <w:snapToGrid/>
          <w:color w:val="800000"/>
          <w:sz w:val="24"/>
          <w:szCs w:val="24"/>
        </w:rPr>
        <w:t>docx</w:t>
      </w:r>
      <w:proofErr w:type="spellEnd"/>
      <w:r w:rsidRPr="00CE0182">
        <w:rPr>
          <w:rFonts w:ascii="Times New Roman" w:hAnsi="Times New Roman" w:cs="Times New Roman"/>
          <w:snapToGrid/>
          <w:color w:val="800000"/>
          <w:sz w:val="24"/>
          <w:szCs w:val="24"/>
        </w:rPr>
        <w:t>), *.</w:t>
      </w:r>
      <w:proofErr w:type="spellStart"/>
      <w:r w:rsidRPr="00CE0182">
        <w:rPr>
          <w:rFonts w:ascii="Times New Roman" w:hAnsi="Times New Roman" w:cs="Times New Roman"/>
          <w:snapToGrid/>
          <w:color w:val="800000"/>
          <w:sz w:val="24"/>
          <w:szCs w:val="24"/>
          <w:lang w:val="en-US"/>
        </w:rPr>
        <w:t>xls</w:t>
      </w:r>
      <w:proofErr w:type="spellEnd"/>
      <w:r w:rsidRPr="00CE0182">
        <w:rPr>
          <w:rFonts w:ascii="Times New Roman" w:hAnsi="Times New Roman" w:cs="Times New Roman"/>
          <w:snapToGrid/>
          <w:color w:val="800000"/>
          <w:sz w:val="24"/>
          <w:szCs w:val="24"/>
        </w:rPr>
        <w:t xml:space="preserve"> (*.</w:t>
      </w:r>
      <w:r w:rsidRPr="00CE0182">
        <w:rPr>
          <w:rFonts w:ascii="Times New Roman" w:hAnsi="Times New Roman" w:cs="Times New Roman"/>
          <w:snapToGrid/>
          <w:color w:val="800000"/>
          <w:sz w:val="24"/>
          <w:szCs w:val="24"/>
          <w:lang w:val="en-US"/>
        </w:rPr>
        <w:t>xlsx</w:t>
      </w:r>
      <w:r w:rsidRPr="00CE0182">
        <w:rPr>
          <w:rFonts w:ascii="Times New Roman" w:hAnsi="Times New Roman" w:cs="Times New Roman"/>
          <w:snapToGrid/>
          <w:color w:val="800000"/>
          <w:sz w:val="24"/>
          <w:szCs w:val="24"/>
        </w:rPr>
        <w:t>), *.</w:t>
      </w:r>
      <w:proofErr w:type="spellStart"/>
      <w:r w:rsidRPr="00CE0182">
        <w:rPr>
          <w:rFonts w:ascii="Times New Roman" w:hAnsi="Times New Roman" w:cs="Times New Roman"/>
          <w:snapToGrid/>
          <w:color w:val="800000"/>
          <w:sz w:val="24"/>
          <w:szCs w:val="24"/>
        </w:rPr>
        <w:t>pdf</w:t>
      </w:r>
      <w:proofErr w:type="spellEnd"/>
      <w:r w:rsidRPr="00CE0182">
        <w:rPr>
          <w:rFonts w:ascii="Times New Roman" w:hAnsi="Times New Roman" w:cs="Times New Roman"/>
          <w:color w:val="800000"/>
          <w:sz w:val="24"/>
          <w:szCs w:val="24"/>
        </w:rPr>
        <w:t>)</w:t>
      </w:r>
      <w:r w:rsidRPr="00CE0182">
        <w:rPr>
          <w:rFonts w:ascii="Times New Roman" w:hAnsi="Times New Roman" w:cs="Times New Roman"/>
          <w:sz w:val="24"/>
          <w:szCs w:val="24"/>
        </w:rPr>
        <w:t xml:space="preserve">, подписанные электронной подписью в соответствии с процедурой </w:t>
      </w:r>
      <w:r w:rsidRPr="00CE0182">
        <w:rPr>
          <w:rFonts w:ascii="Times New Roman" w:hAnsi="Times New Roman" w:cs="Times New Roman"/>
          <w:color w:val="800000"/>
          <w:sz w:val="24"/>
          <w:szCs w:val="24"/>
        </w:rPr>
        <w:t xml:space="preserve">электронной торговой площадки АО «Единая электронная торговая площадка» </w:t>
      </w:r>
      <w:hyperlink r:id="rId5" w:history="1">
        <w:r w:rsidRPr="00CE0182">
          <w:rPr>
            <w:rStyle w:val="a6"/>
            <w:rFonts w:ascii="Times New Roman" w:hAnsi="Times New Roman" w:cs="Times New Roman"/>
            <w:sz w:val="24"/>
            <w:szCs w:val="24"/>
          </w:rPr>
          <w:t>http</w:t>
        </w:r>
        <w:r w:rsidRPr="00CE0182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s</w:t>
        </w:r>
        <w:r w:rsidRPr="00CE0182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r w:rsidRPr="00CE0182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corp</w:t>
        </w:r>
        <w:r w:rsidRPr="00CE0182">
          <w:rPr>
            <w:rStyle w:val="a6"/>
            <w:rFonts w:ascii="Times New Roman" w:hAnsi="Times New Roman" w:cs="Times New Roman"/>
            <w:sz w:val="24"/>
            <w:szCs w:val="24"/>
          </w:rPr>
          <w:t>.roseltorg.ru</w:t>
        </w:r>
      </w:hyperlink>
      <w:r w:rsidRPr="00CE0182">
        <w:rPr>
          <w:rFonts w:ascii="Times New Roman" w:hAnsi="Times New Roman" w:cs="Times New Roman"/>
          <w:color w:val="800000"/>
          <w:sz w:val="24"/>
          <w:szCs w:val="24"/>
        </w:rPr>
        <w:t xml:space="preserve"> </w:t>
      </w:r>
      <w:r w:rsidRPr="00CE0182">
        <w:rPr>
          <w:rFonts w:ascii="Times New Roman" w:hAnsi="Times New Roman" w:cs="Times New Roman"/>
          <w:sz w:val="24"/>
          <w:szCs w:val="24"/>
          <w:highlight w:val="yellow"/>
        </w:rPr>
        <w:t xml:space="preserve">в срок до </w:t>
      </w:r>
      <w:r>
        <w:rPr>
          <w:rFonts w:ascii="Times New Roman" w:hAnsi="Times New Roman" w:cs="Times New Roman"/>
          <w:sz w:val="24"/>
          <w:szCs w:val="24"/>
          <w:highlight w:val="yellow"/>
        </w:rPr>
        <w:t>14</w:t>
      </w:r>
      <w:r w:rsidRPr="00CE0182">
        <w:rPr>
          <w:rFonts w:ascii="Times New Roman" w:hAnsi="Times New Roman" w:cs="Times New Roman"/>
          <w:sz w:val="24"/>
          <w:szCs w:val="24"/>
          <w:highlight w:val="yellow"/>
        </w:rPr>
        <w:t xml:space="preserve">:00 часов Иркутского времени </w:t>
      </w:r>
      <w:r>
        <w:rPr>
          <w:rFonts w:ascii="Times New Roman" w:hAnsi="Times New Roman" w:cs="Times New Roman"/>
          <w:sz w:val="24"/>
          <w:szCs w:val="24"/>
          <w:highlight w:val="yellow"/>
        </w:rPr>
        <w:t>24</w:t>
      </w:r>
      <w:r w:rsidRPr="00CE0182">
        <w:rPr>
          <w:rFonts w:ascii="Times New Roman" w:hAnsi="Times New Roman" w:cs="Times New Roman"/>
          <w:sz w:val="24"/>
          <w:szCs w:val="24"/>
          <w:highlight w:val="yellow"/>
        </w:rPr>
        <w:t>.0</w:t>
      </w:r>
      <w:r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Pr="00CE0182">
        <w:rPr>
          <w:rFonts w:ascii="Times New Roman" w:hAnsi="Times New Roman" w:cs="Times New Roman"/>
          <w:sz w:val="24"/>
          <w:szCs w:val="24"/>
          <w:highlight w:val="yellow"/>
        </w:rPr>
        <w:t>.202</w:t>
      </w:r>
      <w:r w:rsidRPr="00E94637">
        <w:rPr>
          <w:rFonts w:ascii="Times New Roman" w:hAnsi="Times New Roman" w:cs="Times New Roman"/>
          <w:sz w:val="24"/>
          <w:szCs w:val="24"/>
          <w:shd w:val="clear" w:color="auto" w:fill="FFFF00"/>
        </w:rPr>
        <w:t>5</w:t>
      </w:r>
      <w:r w:rsidRPr="00CE0182">
        <w:rPr>
          <w:rFonts w:ascii="Times New Roman" w:hAnsi="Times New Roman" w:cs="Times New Roman"/>
          <w:sz w:val="24"/>
          <w:szCs w:val="24"/>
        </w:rPr>
        <w:t>.</w:t>
      </w:r>
    </w:p>
    <w:p w14:paraId="04EDC512" w14:textId="77777777" w:rsidR="00E262FF" w:rsidRPr="00CE0182" w:rsidRDefault="00E262FF" w:rsidP="00E262FF">
      <w:pPr>
        <w:pStyle w:val="a1"/>
        <w:numPr>
          <w:ilvl w:val="2"/>
          <w:numId w:val="2"/>
        </w:numPr>
        <w:spacing w:line="235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CE0182">
        <w:rPr>
          <w:rFonts w:ascii="Times New Roman" w:hAnsi="Times New Roman" w:cs="Times New Roman"/>
          <w:sz w:val="24"/>
          <w:szCs w:val="24"/>
          <w:highlight w:val="yellow"/>
        </w:rPr>
        <w:t xml:space="preserve">Начало торгов на ЭТП (подача дополнительных ценовых предложений) – </w:t>
      </w:r>
      <w:r>
        <w:rPr>
          <w:rFonts w:ascii="Times New Roman" w:hAnsi="Times New Roman" w:cs="Times New Roman"/>
          <w:sz w:val="24"/>
          <w:szCs w:val="24"/>
          <w:highlight w:val="yellow"/>
        </w:rPr>
        <w:t>27</w:t>
      </w:r>
      <w:r w:rsidRPr="00CE0182">
        <w:rPr>
          <w:rFonts w:ascii="Times New Roman" w:hAnsi="Times New Roman" w:cs="Times New Roman"/>
          <w:sz w:val="24"/>
          <w:szCs w:val="24"/>
          <w:highlight w:val="yellow"/>
        </w:rPr>
        <w:t>.0</w:t>
      </w:r>
      <w:r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Pr="00CE0182">
        <w:rPr>
          <w:rFonts w:ascii="Times New Roman" w:hAnsi="Times New Roman" w:cs="Times New Roman"/>
          <w:sz w:val="24"/>
          <w:szCs w:val="24"/>
          <w:highlight w:val="yellow"/>
        </w:rPr>
        <w:t>.202</w:t>
      </w:r>
      <w:r>
        <w:rPr>
          <w:rFonts w:ascii="Times New Roman" w:hAnsi="Times New Roman" w:cs="Times New Roman"/>
          <w:sz w:val="24"/>
          <w:szCs w:val="24"/>
          <w:highlight w:val="yellow"/>
        </w:rPr>
        <w:t>5</w:t>
      </w:r>
      <w:r w:rsidRPr="00CE0182">
        <w:rPr>
          <w:rFonts w:ascii="Times New Roman" w:hAnsi="Times New Roman" w:cs="Times New Roman"/>
          <w:sz w:val="24"/>
          <w:szCs w:val="24"/>
          <w:highlight w:val="yellow"/>
        </w:rPr>
        <w:t xml:space="preserve"> в </w:t>
      </w:r>
      <w:r>
        <w:rPr>
          <w:rFonts w:ascii="Times New Roman" w:hAnsi="Times New Roman" w:cs="Times New Roman"/>
          <w:sz w:val="24"/>
          <w:szCs w:val="24"/>
          <w:highlight w:val="yellow"/>
        </w:rPr>
        <w:t>13</w:t>
      </w:r>
      <w:r w:rsidRPr="00CE0182">
        <w:rPr>
          <w:rFonts w:ascii="Times New Roman" w:hAnsi="Times New Roman" w:cs="Times New Roman"/>
          <w:sz w:val="24"/>
          <w:szCs w:val="24"/>
          <w:highlight w:val="yellow"/>
        </w:rPr>
        <w:t>:00 часов Иркутского времени</w:t>
      </w:r>
      <w:r w:rsidRPr="00CE0182">
        <w:rPr>
          <w:rFonts w:ascii="Times New Roman" w:hAnsi="Times New Roman" w:cs="Times New Roman"/>
          <w:sz w:val="24"/>
          <w:szCs w:val="24"/>
        </w:rPr>
        <w:t>.</w:t>
      </w:r>
    </w:p>
    <w:bookmarkEnd w:id="6"/>
    <w:bookmarkEnd w:id="7"/>
    <w:bookmarkEnd w:id="8"/>
    <w:bookmarkEnd w:id="9"/>
    <w:bookmarkEnd w:id="10"/>
    <w:bookmarkEnd w:id="11"/>
    <w:bookmarkEnd w:id="12"/>
    <w:p w14:paraId="1E1346EA" w14:textId="77777777" w:rsidR="00E262FF" w:rsidRPr="005163E9" w:rsidRDefault="00E262FF">
      <w:pPr>
        <w:rPr>
          <w:rFonts w:ascii="Times New Roman" w:eastAsia="Times New Roman" w:hAnsi="Times New Roman" w:cs="Times New Roman"/>
          <w:snapToGrid w:val="0"/>
          <w:color w:val="800000"/>
          <w:sz w:val="24"/>
          <w:szCs w:val="24"/>
          <w:lang w:eastAsia="ru-RU"/>
        </w:rPr>
      </w:pPr>
    </w:p>
    <w:sectPr w:rsidR="00E262FF" w:rsidRPr="005163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A59F5"/>
    <w:multiLevelType w:val="multilevel"/>
    <w:tmpl w:val="C74686A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4BD2843"/>
    <w:multiLevelType w:val="multilevel"/>
    <w:tmpl w:val="ADCAC94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1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8" w:hanging="1800"/>
      </w:pPr>
      <w:rPr>
        <w:rFonts w:hint="default"/>
      </w:rPr>
    </w:lvl>
  </w:abstractNum>
  <w:abstractNum w:abstractNumId="2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494"/>
        </w:tabs>
        <w:ind w:left="149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8CF"/>
    <w:rsid w:val="0014517E"/>
    <w:rsid w:val="001B08CF"/>
    <w:rsid w:val="002E407C"/>
    <w:rsid w:val="005163E9"/>
    <w:rsid w:val="00E2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B7134"/>
  <w15:chartTrackingRefBased/>
  <w15:docId w15:val="{9C4EA395-B1F7-4AF7-BCA7-AEC38E39C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uiPriority w:val="9"/>
    <w:qFormat/>
    <w:rsid w:val="00E262FF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Wingdings" w:eastAsia="Symbol" w:hAnsi="Wingdings" w:cs="Symbol"/>
      <w:b/>
      <w:kern w:val="28"/>
      <w:sz w:val="4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uiPriority w:val="9"/>
    <w:qFormat/>
    <w:rsid w:val="00E262FF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Symbol" w:eastAsia="Symbol" w:hAnsi="Symbol" w:cs="Symbol"/>
      <w:b/>
      <w:snapToGrid w:val="0"/>
      <w:sz w:val="32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uiPriority w:val="9"/>
    <w:rsid w:val="00E262FF"/>
    <w:rPr>
      <w:rFonts w:ascii="Wingdings" w:eastAsia="Symbol" w:hAnsi="Wingdings" w:cs="Symbol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uiPriority w:val="9"/>
    <w:rsid w:val="00E262FF"/>
    <w:rPr>
      <w:rFonts w:ascii="Symbol" w:eastAsia="Symbol" w:hAnsi="Symbol" w:cs="Symbol"/>
      <w:b/>
      <w:snapToGrid w:val="0"/>
      <w:sz w:val="32"/>
      <w:szCs w:val="20"/>
      <w:lang w:eastAsia="ru-RU"/>
    </w:rPr>
  </w:style>
  <w:style w:type="character" w:styleId="a6">
    <w:name w:val="Hyperlink"/>
    <w:uiPriority w:val="99"/>
    <w:rsid w:val="00E262FF"/>
    <w:rPr>
      <w:color w:val="0000FF"/>
      <w:u w:val="single"/>
    </w:rPr>
  </w:style>
  <w:style w:type="paragraph" w:customStyle="1" w:styleId="a">
    <w:name w:val="Пункт"/>
    <w:basedOn w:val="a2"/>
    <w:rsid w:val="00E262FF"/>
    <w:pPr>
      <w:numPr>
        <w:ilvl w:val="2"/>
        <w:numId w:val="1"/>
      </w:numPr>
      <w:spacing w:after="0" w:line="360" w:lineRule="auto"/>
      <w:jc w:val="both"/>
    </w:pPr>
    <w:rPr>
      <w:rFonts w:ascii="Symbol" w:eastAsia="Symbol" w:hAnsi="Symbol" w:cs="Symbol"/>
      <w:snapToGrid w:val="0"/>
      <w:sz w:val="28"/>
      <w:szCs w:val="20"/>
      <w:lang w:eastAsia="ru-RU"/>
    </w:rPr>
  </w:style>
  <w:style w:type="paragraph" w:customStyle="1" w:styleId="a0">
    <w:name w:val="Подпункт"/>
    <w:basedOn w:val="a"/>
    <w:rsid w:val="00E262FF"/>
    <w:pPr>
      <w:numPr>
        <w:ilvl w:val="3"/>
      </w:numPr>
    </w:pPr>
  </w:style>
  <w:style w:type="paragraph" w:customStyle="1" w:styleId="a1">
    <w:name w:val="Подподпункт"/>
    <w:basedOn w:val="a0"/>
    <w:rsid w:val="00E262FF"/>
    <w:pPr>
      <w:numPr>
        <w:ilvl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rp.roseltor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914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Сальманова Мария Валерьевна</dc:creator>
  <cp:keywords/>
  <dc:description/>
  <cp:lastModifiedBy>Сальманова Мария Валерьевна</cp:lastModifiedBy>
  <cp:revision>4</cp:revision>
  <dcterms:created xsi:type="dcterms:W3CDTF">2025-02-17T09:06:00Z</dcterms:created>
  <dcterms:modified xsi:type="dcterms:W3CDTF">2025-02-18T00:43:00Z</dcterms:modified>
</cp:coreProperties>
</file>